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0F" w:rsidRPr="001B010F" w:rsidRDefault="001B010F" w:rsidP="001B01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B010F">
        <w:rPr>
          <w:rFonts w:ascii="Times New Roman" w:hAnsi="Times New Roman" w:cs="Times New Roman"/>
          <w:b/>
          <w:sz w:val="28"/>
          <w:szCs w:val="28"/>
          <w:lang w:eastAsia="ru-RU"/>
        </w:rPr>
        <w:t>Палата юридических консультантов города Алматы</w:t>
      </w:r>
    </w:p>
    <w:p w:rsidR="001B010F" w:rsidRPr="001B010F" w:rsidRDefault="001B010F" w:rsidP="001B01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010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Палаты: </w:t>
      </w:r>
      <w:proofErr w:type="spellStart"/>
      <w:r w:rsidR="00EE671A">
        <w:rPr>
          <w:rFonts w:ascii="Times New Roman" w:hAnsi="Times New Roman" w:cs="Times New Roman"/>
          <w:sz w:val="28"/>
          <w:szCs w:val="28"/>
          <w:lang w:eastAsia="ru-RU"/>
        </w:rPr>
        <w:t>Бердибекова</w:t>
      </w:r>
      <w:proofErr w:type="spellEnd"/>
      <w:r w:rsidR="00EE671A">
        <w:rPr>
          <w:rFonts w:ascii="Times New Roman" w:hAnsi="Times New Roman" w:cs="Times New Roman"/>
          <w:sz w:val="28"/>
          <w:szCs w:val="28"/>
          <w:lang w:eastAsia="ru-RU"/>
        </w:rPr>
        <w:t xml:space="preserve"> Г.А.</w:t>
      </w:r>
    </w:p>
    <w:p w:rsidR="00DD12C2" w:rsidRPr="001B010F" w:rsidRDefault="00DD12C2" w:rsidP="001B010F">
      <w:pPr>
        <w:pStyle w:val="a7"/>
        <w:rPr>
          <w:rFonts w:ascii="Times New Roman" w:hAnsi="Times New Roman" w:cs="Times New Roman"/>
          <w:sz w:val="28"/>
          <w:szCs w:val="28"/>
        </w:rPr>
      </w:pPr>
      <w:r w:rsidRPr="001B010F">
        <w:rPr>
          <w:rFonts w:ascii="Times New Roman" w:hAnsi="Times New Roman" w:cs="Times New Roman"/>
          <w:sz w:val="28"/>
          <w:szCs w:val="28"/>
        </w:rPr>
        <w:t xml:space="preserve">Сайт Палаты:    </w:t>
      </w:r>
      <w:hyperlink r:id="rId5" w:history="1">
        <w:r w:rsidRPr="001B010F">
          <w:rPr>
            <w:rStyle w:val="a4"/>
            <w:rFonts w:ascii="Times New Roman" w:hAnsi="Times New Roman" w:cs="Times New Roman"/>
            <w:sz w:val="28"/>
            <w:szCs w:val="28"/>
          </w:rPr>
          <w:t>https://urpalataalmaty.kz/</w:t>
        </w:r>
      </w:hyperlink>
    </w:p>
    <w:p w:rsidR="001B010F" w:rsidRDefault="001B010F" w:rsidP="001B010F">
      <w:pPr>
        <w:pStyle w:val="a7"/>
      </w:pP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удобства, в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 три пункта приема заявлений:</w:t>
      </w:r>
    </w:p>
    <w:p w:rsidR="00854B74" w:rsidRPr="00A522AD" w:rsidRDefault="00854B74" w:rsidP="00854B7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Дюсекова</w:t>
      </w:r>
      <w:proofErr w:type="spellEnd"/>
      <w:r w:rsidR="00EE6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Айна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Вячеславовна, </w:t>
      </w: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ул. Гоголя 86, офис 201, тел +7 777 283 39 39</w:t>
      </w:r>
    </w:p>
    <w:p w:rsidR="00854B74" w:rsidRPr="00A522AD" w:rsidRDefault="00854B74" w:rsidP="00854B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Атанов</w:t>
      </w:r>
      <w:proofErr w:type="spellEnd"/>
      <w:r w:rsidR="00EE6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Жамбулат</w:t>
      </w:r>
      <w:proofErr w:type="spellEnd"/>
      <w:r w:rsidR="00EE6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Марданович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ул.Розыбакиева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, 158А, 2 этаж, </w:t>
      </w: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тел +7 701 963 06 30</w:t>
      </w:r>
    </w:p>
    <w:p w:rsidR="00854B74" w:rsidRPr="00A522AD" w:rsidRDefault="00854B74" w:rsidP="00854B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Жангелова</w:t>
      </w:r>
      <w:proofErr w:type="spellEnd"/>
      <w:r w:rsidR="00EE6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Акерке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, ул.Толе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302 А, кабинет 201, тел +7 775 228 62 05</w:t>
      </w: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B74" w:rsidRDefault="00854B74" w:rsidP="00854B74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Для дополнительных вопросов обращайтесь по телефону </w:t>
      </w:r>
      <w:r w:rsidRPr="00A522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+7 (7273) 330 06 76; 7 775 228 62 05.</w:t>
      </w: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12C2" w:rsidRPr="001B010F" w:rsidRDefault="005D4794" w:rsidP="001B01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22AD">
        <w:rPr>
          <w:rFonts w:ascii="Times New Roman" w:hAnsi="Times New Roman" w:cs="Times New Roman"/>
          <w:b/>
          <w:sz w:val="28"/>
          <w:szCs w:val="28"/>
        </w:rPr>
        <w:t>ттестаци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 w:rsidR="00DD12C2" w:rsidRPr="001B010F">
        <w:rPr>
          <w:rFonts w:ascii="Times New Roman" w:hAnsi="Times New Roman" w:cs="Times New Roman"/>
          <w:sz w:val="28"/>
          <w:szCs w:val="28"/>
        </w:rPr>
        <w:t>Перечень требуемых документов и вопросы:</w:t>
      </w:r>
    </w:p>
    <w:p w:rsidR="00DD12C2" w:rsidRPr="001B010F" w:rsidRDefault="00FE322F" w:rsidP="001B010F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F02AC7" w:rsidRPr="001B010F">
          <w:rPr>
            <w:rStyle w:val="a4"/>
            <w:rFonts w:ascii="Times New Roman" w:hAnsi="Times New Roman" w:cs="Times New Roman"/>
            <w:sz w:val="28"/>
            <w:szCs w:val="28"/>
          </w:rPr>
          <w:t>https://urpalataalmaty.kz/news/k-vnimaniyu-kandidatov-v-chlenyi-palatyi-yuridicheskih-konsultantov-g-almatyi/</w:t>
        </w:r>
      </w:hyperlink>
    </w:p>
    <w:p w:rsidR="001B010F" w:rsidRPr="001B010F" w:rsidRDefault="00A84257" w:rsidP="001B01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аттестации: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010F" w:rsidRPr="001B0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ул.Розыбакиева</w:t>
      </w:r>
      <w:proofErr w:type="spellEnd"/>
      <w:r w:rsidR="001B010F" w:rsidRPr="001B010F">
        <w:rPr>
          <w:rFonts w:ascii="Times New Roman" w:eastAsia="Times New Roman" w:hAnsi="Times New Roman" w:cs="Times New Roman"/>
          <w:sz w:val="28"/>
          <w:szCs w:val="28"/>
          <w:lang w:eastAsia="ru-RU"/>
        </w:rPr>
        <w:t>, 158А, 2 этаж</w:t>
      </w:r>
    </w:p>
    <w:p w:rsidR="001B010F" w:rsidRPr="001B010F" w:rsidRDefault="001B010F" w:rsidP="001B01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74" w:rsidRDefault="00854B74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6" w:rsidRDefault="002140E6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66A16">
        <w:rPr>
          <w:rFonts w:ascii="Times New Roman" w:hAnsi="Times New Roman" w:cs="Times New Roman"/>
          <w:b/>
          <w:sz w:val="28"/>
          <w:szCs w:val="28"/>
          <w:lang w:eastAsia="ru-RU"/>
        </w:rPr>
        <w:t>Вопросы страхования</w:t>
      </w:r>
      <w:r w:rsidR="00766A16" w:rsidRPr="00766A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профессиональной </w:t>
      </w:r>
      <w:r w:rsidR="00766A16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ответственности юристов</w:t>
      </w:r>
      <w:r w:rsidRPr="00766A16">
        <w:rPr>
          <w:rFonts w:ascii="Times New Roman" w:hAnsi="Times New Roman" w:cs="Times New Roman"/>
          <w:b/>
          <w:sz w:val="28"/>
          <w:szCs w:val="28"/>
          <w:lang w:eastAsia="ru-RU"/>
        </w:rPr>
        <w:t>, а также выдача справок о членстве в Палате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6A16" w:rsidRDefault="00766A16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6" w:rsidRDefault="002140E6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40E6">
        <w:rPr>
          <w:rFonts w:ascii="Times New Roman" w:hAnsi="Times New Roman" w:cs="Times New Roman"/>
          <w:sz w:val="28"/>
          <w:szCs w:val="28"/>
          <w:lang w:eastAsia="ru-RU"/>
        </w:rPr>
        <w:t>Бердибекова</w:t>
      </w:r>
      <w:proofErr w:type="spellEnd"/>
      <w:r w:rsidR="00EE6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0E6">
        <w:rPr>
          <w:rFonts w:ascii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 w:rsidRPr="002140E6">
        <w:rPr>
          <w:rFonts w:ascii="Times New Roman" w:hAnsi="Times New Roman" w:cs="Times New Roman"/>
          <w:sz w:val="28"/>
          <w:szCs w:val="28"/>
          <w:lang w:eastAsia="ru-RU"/>
        </w:rPr>
        <w:tab/>
        <w:t>Ауелбековна8-701-714-05-44</w:t>
      </w:r>
    </w:p>
    <w:p w:rsidR="00766A16" w:rsidRDefault="00766A16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A64" w:rsidRPr="00D1327B" w:rsidRDefault="000E4A64" w:rsidP="00D13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1327B">
        <w:rPr>
          <w:rFonts w:ascii="Times New Roman" w:hAnsi="Times New Roman" w:cs="Times New Roman"/>
          <w:b/>
          <w:sz w:val="28"/>
          <w:szCs w:val="28"/>
          <w:lang w:eastAsia="ru-RU"/>
        </w:rPr>
        <w:t>Переслать документы для включения в реестр</w:t>
      </w:r>
      <w:r w:rsidR="002927AE" w:rsidRPr="00D1327B">
        <w:rPr>
          <w:rFonts w:ascii="Times New Roman" w:hAnsi="Times New Roman" w:cs="Times New Roman"/>
          <w:sz w:val="28"/>
          <w:szCs w:val="28"/>
          <w:lang w:eastAsia="ru-RU"/>
        </w:rPr>
        <w:t>, а также копии платежных поручений о перечислении взносов</w:t>
      </w:r>
      <w:r w:rsidR="00854B74">
        <w:rPr>
          <w:rFonts w:ascii="Times New Roman" w:hAnsi="Times New Roman" w:cs="Times New Roman"/>
          <w:sz w:val="28"/>
          <w:szCs w:val="28"/>
          <w:lang w:eastAsia="ru-RU"/>
        </w:rPr>
        <w:t>, уточнение платежей по взносам</w:t>
      </w:r>
      <w:r w:rsidRPr="00D132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4A64" w:rsidRPr="00D1327B" w:rsidRDefault="00FE322F" w:rsidP="00D13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palata</w:t>
        </w:r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mbx</w:t>
        </w:r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</w:hyperlink>
      <w:r w:rsidR="000E4A64" w:rsidRPr="00D1327B">
        <w:rPr>
          <w:rFonts w:ascii="Times New Roman" w:hAnsi="Times New Roman" w:cs="Times New Roman"/>
          <w:sz w:val="28"/>
          <w:szCs w:val="28"/>
          <w:lang w:eastAsia="ru-RU"/>
        </w:rPr>
        <w:t>тел.+7-701-376-78-45</w:t>
      </w:r>
      <w:r w:rsidR="00EE54CC" w:rsidRPr="00D1327B">
        <w:rPr>
          <w:rFonts w:ascii="Times New Roman" w:hAnsi="Times New Roman" w:cs="Times New Roman"/>
          <w:sz w:val="28"/>
          <w:szCs w:val="28"/>
          <w:lang w:eastAsia="ru-RU"/>
        </w:rPr>
        <w:t>(ватсап)</w:t>
      </w:r>
      <w:r w:rsidR="000E4A64" w:rsidRPr="00D1327B">
        <w:rPr>
          <w:rFonts w:ascii="Times New Roman" w:hAnsi="Times New Roman" w:cs="Times New Roman"/>
          <w:sz w:val="28"/>
          <w:szCs w:val="28"/>
          <w:lang w:eastAsia="ru-RU"/>
        </w:rPr>
        <w:t>, +7-702-9999-441</w:t>
      </w:r>
    </w:p>
    <w:p w:rsidR="000E4A64" w:rsidRDefault="000E4A64" w:rsidP="00D13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1327B">
        <w:rPr>
          <w:rFonts w:ascii="Times New Roman" w:hAnsi="Times New Roman" w:cs="Times New Roman"/>
          <w:sz w:val="28"/>
          <w:szCs w:val="28"/>
          <w:lang w:eastAsia="ru-RU"/>
        </w:rPr>
        <w:t>Айслу Оралбаевна Абсеметова</w:t>
      </w:r>
    </w:p>
    <w:p w:rsidR="00D1327B" w:rsidRPr="00D1327B" w:rsidRDefault="00D1327B" w:rsidP="00D13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10F" w:rsidRPr="00A522AD" w:rsidRDefault="001B010F" w:rsidP="00A522A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b/>
          <w:sz w:val="28"/>
          <w:szCs w:val="28"/>
          <w:lang w:eastAsia="ru-RU"/>
        </w:rPr>
        <w:t>Реквизиты: «Палата юридических консультантов города Алматы»</w:t>
      </w:r>
    </w:p>
    <w:p w:rsidR="001B010F" w:rsidRDefault="001B010F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БИН 180340004266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ИИК KZ598562203105178729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БИК KCJBKZKX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В АО Банк Центр Кредит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КПН 120 (членские взносы)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КБе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754080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754080" w:rsidRPr="00A522AD" w:rsidRDefault="00754080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2AD" w:rsidRPr="00A522AD" w:rsidRDefault="00A522AD" w:rsidP="00A522A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Членский  взнос в размере 2МРП, в 202</w:t>
      </w:r>
      <w:r w:rsidR="00EE67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EE6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3 450</w:t>
      </w:r>
      <w:r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тенге*2=</w:t>
      </w:r>
      <w:r w:rsidR="00EE6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6 900</w:t>
      </w:r>
      <w:r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</w:p>
    <w:p w:rsidR="00A522AD" w:rsidRDefault="00DC4E35" w:rsidP="00A522A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Оплата поквартально, з</w:t>
      </w:r>
      <w:r w:rsidR="00A522AD"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квартал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взнос равен </w:t>
      </w:r>
      <w:r w:rsidR="00EE6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20700</w:t>
      </w:r>
      <w:r w:rsidR="00A522AD"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22AD"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</w:p>
    <w:p w:rsidR="00DC4E35" w:rsidRPr="00A522AD" w:rsidRDefault="00DC4E35" w:rsidP="00A522A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010F" w:rsidRPr="00D1327B" w:rsidRDefault="001B010F" w:rsidP="00D1327B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sectPr w:rsidR="001B010F" w:rsidRPr="00D1327B" w:rsidSect="001B010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DD7"/>
    <w:multiLevelType w:val="multilevel"/>
    <w:tmpl w:val="5400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9558D"/>
    <w:multiLevelType w:val="hybridMultilevel"/>
    <w:tmpl w:val="BA0A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11CB"/>
    <w:multiLevelType w:val="hybridMultilevel"/>
    <w:tmpl w:val="807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4F92"/>
    <w:multiLevelType w:val="multilevel"/>
    <w:tmpl w:val="B794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74E9F"/>
    <w:multiLevelType w:val="multilevel"/>
    <w:tmpl w:val="C73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F4D15"/>
    <w:multiLevelType w:val="hybridMultilevel"/>
    <w:tmpl w:val="A4A6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7412"/>
    <w:rsid w:val="000E4A64"/>
    <w:rsid w:val="001339E6"/>
    <w:rsid w:val="001B010F"/>
    <w:rsid w:val="001F5908"/>
    <w:rsid w:val="002140E6"/>
    <w:rsid w:val="002927AE"/>
    <w:rsid w:val="00397412"/>
    <w:rsid w:val="00424E57"/>
    <w:rsid w:val="00551FB7"/>
    <w:rsid w:val="005D4794"/>
    <w:rsid w:val="00754080"/>
    <w:rsid w:val="00766A16"/>
    <w:rsid w:val="007B0BD6"/>
    <w:rsid w:val="00854B74"/>
    <w:rsid w:val="00975D9D"/>
    <w:rsid w:val="00996B20"/>
    <w:rsid w:val="00A25AB9"/>
    <w:rsid w:val="00A522AD"/>
    <w:rsid w:val="00A84257"/>
    <w:rsid w:val="00BA3CED"/>
    <w:rsid w:val="00D1327B"/>
    <w:rsid w:val="00DC4E35"/>
    <w:rsid w:val="00DD12C2"/>
    <w:rsid w:val="00EE54CC"/>
    <w:rsid w:val="00EE671A"/>
    <w:rsid w:val="00EE7734"/>
    <w:rsid w:val="00F02AC7"/>
    <w:rsid w:val="00FC31BF"/>
    <w:rsid w:val="00FE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A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1327B"/>
    <w:rPr>
      <w:b/>
      <w:bCs/>
    </w:rPr>
  </w:style>
  <w:style w:type="paragraph" w:styleId="a6">
    <w:name w:val="List Paragraph"/>
    <w:basedOn w:val="a"/>
    <w:uiPriority w:val="34"/>
    <w:qFormat/>
    <w:rsid w:val="00D1327B"/>
    <w:pPr>
      <w:ind w:left="720"/>
      <w:contextualSpacing/>
    </w:pPr>
  </w:style>
  <w:style w:type="paragraph" w:styleId="a7">
    <w:name w:val="No Spacing"/>
    <w:uiPriority w:val="1"/>
    <w:qFormat/>
    <w:rsid w:val="00D13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A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1327B"/>
    <w:rPr>
      <w:b/>
      <w:bCs/>
    </w:rPr>
  </w:style>
  <w:style w:type="paragraph" w:styleId="a6">
    <w:name w:val="List Paragraph"/>
    <w:basedOn w:val="a"/>
    <w:uiPriority w:val="34"/>
    <w:qFormat/>
    <w:rsid w:val="00D1327B"/>
    <w:pPr>
      <w:ind w:left="720"/>
      <w:contextualSpacing/>
    </w:pPr>
  </w:style>
  <w:style w:type="paragraph" w:styleId="a7">
    <w:name w:val="No Spacing"/>
    <w:uiPriority w:val="1"/>
    <w:qFormat/>
    <w:rsid w:val="00D13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ata@mbx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palataalmaty.kz/news/k-vnimaniyu-kandidatov-v-chlenyi-palatyi-yuridicheskih-konsultantov-g-almatyi/" TargetMode="External"/><Relationship Id="rId5" Type="http://schemas.openxmlformats.org/officeDocument/2006/relationships/hyperlink" Target="https://urpalataalmaty.k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АГФ КСЮ</dc:creator>
  <cp:lastModifiedBy>Zver</cp:lastModifiedBy>
  <cp:revision>2</cp:revision>
  <dcterms:created xsi:type="dcterms:W3CDTF">2023-01-21T09:43:00Z</dcterms:created>
  <dcterms:modified xsi:type="dcterms:W3CDTF">2023-01-21T09:43:00Z</dcterms:modified>
</cp:coreProperties>
</file>