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0F" w:rsidRPr="001B010F" w:rsidRDefault="001B010F" w:rsidP="001B01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010F">
        <w:rPr>
          <w:rFonts w:ascii="Times New Roman" w:hAnsi="Times New Roman" w:cs="Times New Roman"/>
          <w:b/>
          <w:sz w:val="28"/>
          <w:szCs w:val="28"/>
          <w:lang w:eastAsia="ru-RU"/>
        </w:rPr>
        <w:t>Палата юридических консультантов города Алматы</w:t>
      </w:r>
      <w:r w:rsidRPr="001B0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10F" w:rsidRPr="001B010F" w:rsidRDefault="001B010F" w:rsidP="001B01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010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Палаты: </w:t>
      </w:r>
      <w:proofErr w:type="spellStart"/>
      <w:r w:rsidRPr="001B010F">
        <w:rPr>
          <w:rFonts w:ascii="Times New Roman" w:hAnsi="Times New Roman" w:cs="Times New Roman"/>
          <w:sz w:val="28"/>
          <w:szCs w:val="28"/>
          <w:lang w:eastAsia="ru-RU"/>
        </w:rPr>
        <w:t>Макулбаев</w:t>
      </w:r>
      <w:proofErr w:type="spellEnd"/>
      <w:r w:rsidRPr="001B010F">
        <w:rPr>
          <w:rFonts w:ascii="Times New Roman" w:hAnsi="Times New Roman" w:cs="Times New Roman"/>
          <w:sz w:val="28"/>
          <w:szCs w:val="28"/>
          <w:lang w:eastAsia="ru-RU"/>
        </w:rPr>
        <w:t xml:space="preserve"> Б.Е.</w:t>
      </w:r>
    </w:p>
    <w:p w:rsidR="00DD12C2" w:rsidRPr="001B010F" w:rsidRDefault="00DD12C2" w:rsidP="001B010F">
      <w:pPr>
        <w:pStyle w:val="a7"/>
        <w:rPr>
          <w:rFonts w:ascii="Times New Roman" w:hAnsi="Times New Roman" w:cs="Times New Roman"/>
          <w:sz w:val="28"/>
          <w:szCs w:val="28"/>
        </w:rPr>
      </w:pPr>
      <w:r w:rsidRPr="001B010F">
        <w:rPr>
          <w:rFonts w:ascii="Times New Roman" w:hAnsi="Times New Roman" w:cs="Times New Roman"/>
          <w:sz w:val="28"/>
          <w:szCs w:val="28"/>
        </w:rPr>
        <w:t xml:space="preserve">Сайт Палаты:    </w:t>
      </w:r>
      <w:hyperlink r:id="rId6" w:history="1">
        <w:r w:rsidRPr="001B010F">
          <w:rPr>
            <w:rStyle w:val="a4"/>
            <w:rFonts w:ascii="Times New Roman" w:hAnsi="Times New Roman" w:cs="Times New Roman"/>
            <w:sz w:val="28"/>
            <w:szCs w:val="28"/>
          </w:rPr>
          <w:t>https://urpalataalmaty.kz/</w:t>
        </w:r>
      </w:hyperlink>
    </w:p>
    <w:p w:rsidR="001B010F" w:rsidRDefault="001B010F" w:rsidP="001B010F">
      <w:pPr>
        <w:pStyle w:val="a7"/>
      </w:pP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удобства, в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лматы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 три пункта приема заявлений:</w:t>
      </w:r>
    </w:p>
    <w:p w:rsidR="00854B74" w:rsidRPr="00A522AD" w:rsidRDefault="00854B74" w:rsidP="00854B7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Дюсекова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Вячеславовна, 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ул. Гоголя 86, офис 201, тел +7 777 283 39 39</w:t>
      </w:r>
    </w:p>
    <w:p w:rsidR="00854B74" w:rsidRPr="00A522AD" w:rsidRDefault="00854B74" w:rsidP="00854B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Атанов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Жамбулат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Марданович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озыбакиева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158А, 2 этаж, 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тел +7 701 963 06 30</w:t>
      </w:r>
    </w:p>
    <w:p w:rsidR="00854B74" w:rsidRPr="00A522AD" w:rsidRDefault="00854B74" w:rsidP="00854B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Жангелова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Акерке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оле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Би 302 А, кабинет 201, тел +7 775 228 62 05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B74" w:rsidRDefault="00854B74" w:rsidP="00854B74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Для дополнительных вопросов обращайтесь по телефону </w:t>
      </w:r>
      <w:r w:rsidRPr="00A522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+7 (7273) 330 06 76; 7 775 228 62 05.</w:t>
      </w:r>
    </w:p>
    <w:p w:rsidR="00854B74" w:rsidRPr="00A522AD" w:rsidRDefault="00854B74" w:rsidP="00854B74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12C2" w:rsidRPr="001B010F" w:rsidRDefault="005D4794" w:rsidP="001B01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22AD">
        <w:rPr>
          <w:rFonts w:ascii="Times New Roman" w:hAnsi="Times New Roman" w:cs="Times New Roman"/>
          <w:b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1B010F">
        <w:rPr>
          <w:rFonts w:ascii="Times New Roman" w:hAnsi="Times New Roman" w:cs="Times New Roman"/>
          <w:sz w:val="28"/>
          <w:szCs w:val="28"/>
        </w:rPr>
        <w:t xml:space="preserve"> </w:t>
      </w:r>
      <w:r w:rsidR="00DD12C2" w:rsidRPr="001B010F">
        <w:rPr>
          <w:rFonts w:ascii="Times New Roman" w:hAnsi="Times New Roman" w:cs="Times New Roman"/>
          <w:sz w:val="28"/>
          <w:szCs w:val="28"/>
        </w:rPr>
        <w:t>Перечень требуемых документов и вопросы:</w:t>
      </w:r>
    </w:p>
    <w:p w:rsidR="00DD12C2" w:rsidRPr="001B010F" w:rsidRDefault="00A84257" w:rsidP="001B010F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F02AC7" w:rsidRPr="001B010F">
          <w:rPr>
            <w:rStyle w:val="a4"/>
            <w:rFonts w:ascii="Times New Roman" w:hAnsi="Times New Roman" w:cs="Times New Roman"/>
            <w:sz w:val="28"/>
            <w:szCs w:val="28"/>
          </w:rPr>
          <w:t>https://urpalataalmaty.kz/news/k-vnimaniyu-kandidatov-v-chlenyi-palatyi-yuridicheskih-konsultantov-g-almatyi/</w:t>
        </w:r>
      </w:hyperlink>
    </w:p>
    <w:p w:rsidR="001B010F" w:rsidRPr="001B010F" w:rsidRDefault="00A84257" w:rsidP="001B01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аттестации: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010F" w:rsidRPr="001B0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ул.Розыбакиева</w:t>
      </w:r>
      <w:proofErr w:type="spellEnd"/>
      <w:r w:rsidR="001B010F" w:rsidRPr="001B010F">
        <w:rPr>
          <w:rFonts w:ascii="Times New Roman" w:eastAsia="Times New Roman" w:hAnsi="Times New Roman" w:cs="Times New Roman"/>
          <w:sz w:val="28"/>
          <w:szCs w:val="28"/>
          <w:lang w:eastAsia="ru-RU"/>
        </w:rPr>
        <w:t>, 158А, 2 этаж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10F" w:rsidRPr="001B010F" w:rsidRDefault="00A84257" w:rsidP="001B010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B74" w:rsidRDefault="00854B74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6" w:rsidRDefault="002140E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>Вопросы страхования</w:t>
      </w:r>
      <w:r w:rsidR="00766A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A16"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 w:rsidR="00766A16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ответственности юристов</w:t>
      </w:r>
      <w:r w:rsidRPr="00766A16">
        <w:rPr>
          <w:rFonts w:ascii="Times New Roman" w:hAnsi="Times New Roman" w:cs="Times New Roman"/>
          <w:b/>
          <w:sz w:val="28"/>
          <w:szCs w:val="28"/>
          <w:lang w:eastAsia="ru-RU"/>
        </w:rPr>
        <w:t>, а также выдача справок о членстве в Палате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66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6A16" w:rsidRDefault="00766A1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0E6" w:rsidRDefault="002140E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140E6">
        <w:rPr>
          <w:rFonts w:ascii="Times New Roman" w:hAnsi="Times New Roman" w:cs="Times New Roman"/>
          <w:sz w:val="28"/>
          <w:szCs w:val="28"/>
          <w:lang w:eastAsia="ru-RU"/>
        </w:rPr>
        <w:t>Бердибекова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0E6">
        <w:rPr>
          <w:rFonts w:ascii="Times New Roman" w:hAnsi="Times New Roman" w:cs="Times New Roman"/>
          <w:sz w:val="28"/>
          <w:szCs w:val="28"/>
          <w:lang w:eastAsia="ru-RU"/>
        </w:rPr>
        <w:t>Гульнара</w:t>
      </w:r>
      <w:r w:rsidRPr="002140E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40E6">
        <w:rPr>
          <w:rFonts w:ascii="Times New Roman" w:hAnsi="Times New Roman" w:cs="Times New Roman"/>
          <w:sz w:val="28"/>
          <w:szCs w:val="28"/>
          <w:lang w:eastAsia="ru-RU"/>
        </w:rPr>
        <w:t>Ауелбековна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0E6">
        <w:rPr>
          <w:rFonts w:ascii="Times New Roman" w:hAnsi="Times New Roman" w:cs="Times New Roman"/>
          <w:sz w:val="28"/>
          <w:szCs w:val="28"/>
          <w:lang w:eastAsia="ru-RU"/>
        </w:rPr>
        <w:t>8-701-714-05-44</w:t>
      </w:r>
    </w:p>
    <w:p w:rsidR="00766A16" w:rsidRDefault="00766A16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A64" w:rsidRPr="00D1327B" w:rsidRDefault="000E4A64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327B">
        <w:rPr>
          <w:rFonts w:ascii="Times New Roman" w:hAnsi="Times New Roman" w:cs="Times New Roman"/>
          <w:b/>
          <w:sz w:val="28"/>
          <w:szCs w:val="28"/>
          <w:lang w:eastAsia="ru-RU"/>
        </w:rPr>
        <w:t>Переслать документы для включения в реестр</w:t>
      </w:r>
      <w:r w:rsidR="002927AE" w:rsidRPr="00D1327B">
        <w:rPr>
          <w:rFonts w:ascii="Times New Roman" w:hAnsi="Times New Roman" w:cs="Times New Roman"/>
          <w:sz w:val="28"/>
          <w:szCs w:val="28"/>
          <w:lang w:eastAsia="ru-RU"/>
        </w:rPr>
        <w:t>, а также копии платежных поручений о перечислении взносов</w:t>
      </w:r>
      <w:r w:rsidR="00854B74">
        <w:rPr>
          <w:rFonts w:ascii="Times New Roman" w:hAnsi="Times New Roman" w:cs="Times New Roman"/>
          <w:sz w:val="28"/>
          <w:szCs w:val="28"/>
          <w:lang w:eastAsia="ru-RU"/>
        </w:rPr>
        <w:t>, уточнение платежей по взносам</w:t>
      </w:r>
      <w:r w:rsidRPr="00D132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4A64" w:rsidRPr="00D1327B" w:rsidRDefault="00A84257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palata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mbx</w:t>
        </w:r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E4A64" w:rsidRPr="00D13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</w:hyperlink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27B" w:rsidRPr="00D132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.+</w:t>
      </w:r>
      <w:proofErr w:type="gramEnd"/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7-701-376-78-45</w:t>
      </w:r>
      <w:r w:rsidR="00EE54CC" w:rsidRPr="00D1327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E54CC" w:rsidRPr="00D1327B">
        <w:rPr>
          <w:rFonts w:ascii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="00EE54CC" w:rsidRPr="00D1327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E4A64" w:rsidRPr="00D1327B">
        <w:rPr>
          <w:rFonts w:ascii="Times New Roman" w:hAnsi="Times New Roman" w:cs="Times New Roman"/>
          <w:sz w:val="28"/>
          <w:szCs w:val="28"/>
          <w:lang w:eastAsia="ru-RU"/>
        </w:rPr>
        <w:t>, +7-702-9999-441</w:t>
      </w:r>
    </w:p>
    <w:p w:rsidR="000E4A64" w:rsidRDefault="000E4A64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327B">
        <w:rPr>
          <w:rFonts w:ascii="Times New Roman" w:hAnsi="Times New Roman" w:cs="Times New Roman"/>
          <w:sz w:val="28"/>
          <w:szCs w:val="28"/>
          <w:lang w:eastAsia="ru-RU"/>
        </w:rPr>
        <w:t>Айслу Оралбаевна Абсеметова</w:t>
      </w:r>
    </w:p>
    <w:p w:rsidR="00D1327B" w:rsidRPr="00D1327B" w:rsidRDefault="00D1327B" w:rsidP="00D1327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10F" w:rsidRPr="00A522AD" w:rsidRDefault="001B010F" w:rsidP="00A522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Реквизиты: «Палата юридических консультантов города Алматы»</w:t>
      </w:r>
    </w:p>
    <w:p w:rsidR="001B010F" w:rsidRDefault="001B010F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>БИН 180340004266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ИИК KZ598562203105178729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БИК KCJBKZKX</w:t>
      </w:r>
      <w:proofErr w:type="gram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АО Банк Центр Кредит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  <w:t>КПН 120 (членские взносы)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522AD">
        <w:rPr>
          <w:rFonts w:ascii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75408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4080" w:rsidRPr="00A522AD" w:rsidRDefault="00754080" w:rsidP="00A522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2AD" w:rsidRPr="00A522AD" w:rsidRDefault="00A522AD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22AD">
        <w:rPr>
          <w:rFonts w:ascii="Times New Roman" w:hAnsi="Times New Roman" w:cs="Times New Roman"/>
          <w:sz w:val="28"/>
          <w:szCs w:val="28"/>
          <w:lang w:eastAsia="ru-RU"/>
        </w:rPr>
        <w:t xml:space="preserve">Членский  взнос в размере 2МРП, в 2020 году </w:t>
      </w:r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2 651 тенге*2=5302 </w:t>
      </w:r>
      <w:proofErr w:type="spellStart"/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Оплата поквартально, з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квартал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взнос равен </w:t>
      </w:r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15906 </w:t>
      </w:r>
      <w:proofErr w:type="spellStart"/>
      <w:r w:rsidR="00A522AD" w:rsidRPr="00A522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</w:p>
    <w:p w:rsidR="00DC4E35" w:rsidRPr="00A522AD" w:rsidRDefault="00DC4E35" w:rsidP="00A522AD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010F" w:rsidRPr="00D1327B" w:rsidRDefault="00A522AD" w:rsidP="00D1327B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B010F" w:rsidRPr="00D1327B" w:rsidSect="001B01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D7"/>
    <w:multiLevelType w:val="multilevel"/>
    <w:tmpl w:val="5400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9558D"/>
    <w:multiLevelType w:val="hybridMultilevel"/>
    <w:tmpl w:val="BA0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11CB"/>
    <w:multiLevelType w:val="hybridMultilevel"/>
    <w:tmpl w:val="807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4F92"/>
    <w:multiLevelType w:val="multilevel"/>
    <w:tmpl w:val="B79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74E9F"/>
    <w:multiLevelType w:val="multilevel"/>
    <w:tmpl w:val="C73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F4D15"/>
    <w:multiLevelType w:val="hybridMultilevel"/>
    <w:tmpl w:val="A4A6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12"/>
    <w:rsid w:val="000E4A64"/>
    <w:rsid w:val="001339E6"/>
    <w:rsid w:val="001B010F"/>
    <w:rsid w:val="001F5908"/>
    <w:rsid w:val="002140E6"/>
    <w:rsid w:val="002927AE"/>
    <w:rsid w:val="00397412"/>
    <w:rsid w:val="00551FB7"/>
    <w:rsid w:val="005D4794"/>
    <w:rsid w:val="00754080"/>
    <w:rsid w:val="00766A16"/>
    <w:rsid w:val="007B0BD6"/>
    <w:rsid w:val="00854B74"/>
    <w:rsid w:val="00975D9D"/>
    <w:rsid w:val="00996B20"/>
    <w:rsid w:val="00A25AB9"/>
    <w:rsid w:val="00A522AD"/>
    <w:rsid w:val="00A84257"/>
    <w:rsid w:val="00BA3CED"/>
    <w:rsid w:val="00D1327B"/>
    <w:rsid w:val="00DC4E35"/>
    <w:rsid w:val="00DD12C2"/>
    <w:rsid w:val="00EE54CC"/>
    <w:rsid w:val="00EE7734"/>
    <w:rsid w:val="00F02AC7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1327B"/>
    <w:rPr>
      <w:b/>
      <w:bCs/>
    </w:rPr>
  </w:style>
  <w:style w:type="paragraph" w:styleId="a6">
    <w:name w:val="List Paragraph"/>
    <w:basedOn w:val="a"/>
    <w:uiPriority w:val="34"/>
    <w:qFormat/>
    <w:rsid w:val="00D1327B"/>
    <w:pPr>
      <w:ind w:left="720"/>
      <w:contextualSpacing/>
    </w:pPr>
  </w:style>
  <w:style w:type="paragraph" w:styleId="a7">
    <w:name w:val="No Spacing"/>
    <w:uiPriority w:val="1"/>
    <w:qFormat/>
    <w:rsid w:val="00D1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a@mbx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palataalmaty.kz/news/k-vnimaniyu-kandidatov-v-chlenyi-palatyi-yuridicheskih-konsultantov-g-alma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palataalmaty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АГФ КСЮ</dc:creator>
  <cp:lastModifiedBy>Айслу</cp:lastModifiedBy>
  <cp:revision>3</cp:revision>
  <dcterms:created xsi:type="dcterms:W3CDTF">2020-02-13T04:50:00Z</dcterms:created>
  <dcterms:modified xsi:type="dcterms:W3CDTF">2020-02-13T06:28:00Z</dcterms:modified>
</cp:coreProperties>
</file>